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Look w:val="01E0" w:firstRow="1" w:lastRow="1" w:firstColumn="1" w:lastColumn="1" w:noHBand="0" w:noVBand="0"/>
      </w:tblPr>
      <w:tblGrid>
        <w:gridCol w:w="3157"/>
        <w:gridCol w:w="1908"/>
        <w:gridCol w:w="1223"/>
        <w:gridCol w:w="3210"/>
      </w:tblGrid>
      <w:tr w:rsidR="00C1066C" w:rsidRPr="00C1066C" w:rsidTr="004E7CA1">
        <w:trPr>
          <w:trHeight w:val="1026"/>
        </w:trPr>
        <w:tc>
          <w:tcPr>
            <w:tcW w:w="9498" w:type="dxa"/>
            <w:gridSpan w:val="4"/>
            <w:hideMark/>
          </w:tcPr>
          <w:p w:rsidR="00C1066C" w:rsidRPr="00C1066C" w:rsidRDefault="00C1066C" w:rsidP="00C1066C">
            <w:pPr>
              <w:spacing w:before="240" w:after="0" w:line="240" w:lineRule="auto"/>
              <w:ind w:right="-243"/>
              <w:rPr>
                <w:rFonts w:ascii="Times New Roman" w:eastAsia="Times New Roman" w:hAnsi="Times New Roman" w:cs="Times New Roman"/>
                <w:b/>
                <w:sz w:val="32"/>
                <w:szCs w:val="32"/>
                <w:lang w:val="uk-UA" w:eastAsia="ru-RU"/>
              </w:rPr>
            </w:pPr>
            <w:r w:rsidRPr="00C1066C">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120BDF3B" wp14:editId="6C7F9B05">
                  <wp:simplePos x="0" y="0"/>
                  <wp:positionH relativeFrom="column">
                    <wp:posOffset>2757170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C1066C" w:rsidRPr="00C1066C" w:rsidRDefault="00C1066C" w:rsidP="00C1066C">
            <w:pPr>
              <w:keepNext/>
              <w:spacing w:after="0" w:line="240" w:lineRule="auto"/>
              <w:ind w:right="-1"/>
              <w:jc w:val="center"/>
              <w:outlineLvl w:val="2"/>
              <w:rPr>
                <w:rFonts w:ascii="Times New Roman" w:eastAsia="Times New Roman" w:hAnsi="Times New Roman" w:cs="Times New Roman"/>
                <w:b/>
                <w:bCs/>
                <w:sz w:val="28"/>
                <w:szCs w:val="28"/>
                <w:lang w:val="uk-UA" w:eastAsia="ru-RU"/>
              </w:rPr>
            </w:pPr>
            <w:r w:rsidRPr="00C1066C">
              <w:rPr>
                <w:rFonts w:ascii="Times New Roman" w:eastAsia="Times New Roman" w:hAnsi="Times New Roman" w:cs="Times New Roman"/>
                <w:b/>
                <w:bCs/>
                <w:sz w:val="26"/>
                <w:szCs w:val="26"/>
                <w:lang w:val="uk-UA" w:eastAsia="ru-RU"/>
              </w:rPr>
              <w:br w:type="textWrapping" w:clear="all"/>
            </w:r>
            <w:r w:rsidRPr="00C1066C">
              <w:rPr>
                <w:rFonts w:ascii="Times New Roman" w:eastAsia="Times New Roman" w:hAnsi="Times New Roman" w:cs="Times New Roman"/>
                <w:b/>
                <w:bCs/>
                <w:sz w:val="28"/>
                <w:szCs w:val="28"/>
                <w:lang w:val="uk-UA" w:eastAsia="ru-RU"/>
              </w:rPr>
              <w:t>СОКАЛЬСЬКА МІСЬКА РАДА</w:t>
            </w:r>
          </w:p>
          <w:p w:rsidR="00C1066C" w:rsidRPr="00C1066C" w:rsidRDefault="00C1066C" w:rsidP="00C1066C">
            <w:pPr>
              <w:spacing w:after="0" w:line="240" w:lineRule="auto"/>
              <w:jc w:val="center"/>
              <w:rPr>
                <w:rFonts w:ascii="Times New Roman" w:eastAsia="Times New Roman" w:hAnsi="Times New Roman" w:cs="Times New Roman"/>
                <w:b/>
                <w:sz w:val="28"/>
                <w:szCs w:val="28"/>
                <w:lang w:val="uk-UA" w:eastAsia="ru-RU"/>
              </w:rPr>
            </w:pPr>
            <w:r w:rsidRPr="00C1066C">
              <w:rPr>
                <w:rFonts w:ascii="Times New Roman" w:eastAsia="Times New Roman" w:hAnsi="Times New Roman" w:cs="Times New Roman"/>
                <w:b/>
                <w:sz w:val="28"/>
                <w:szCs w:val="28"/>
                <w:lang w:val="uk-UA" w:eastAsia="ru-RU"/>
              </w:rPr>
              <w:t>ЛЬВІВСЬКОЇ ОБЛАСТІ</w:t>
            </w:r>
          </w:p>
          <w:p w:rsidR="00C1066C" w:rsidRPr="00C1066C" w:rsidRDefault="00C1066C" w:rsidP="00C1066C">
            <w:pPr>
              <w:spacing w:after="0" w:line="240" w:lineRule="auto"/>
              <w:jc w:val="center"/>
              <w:outlineLvl w:val="0"/>
              <w:rPr>
                <w:rFonts w:ascii="Times New Roman" w:eastAsia="Times New Roman" w:hAnsi="Times New Roman" w:cs="Times New Roman"/>
                <w:b/>
                <w:sz w:val="28"/>
                <w:szCs w:val="28"/>
                <w:u w:val="single"/>
                <w:lang w:val="uk-UA" w:eastAsia="ru-RU"/>
              </w:rPr>
            </w:pPr>
            <w:r w:rsidRPr="00C1066C">
              <w:rPr>
                <w:rFonts w:ascii="Times New Roman" w:eastAsia="Times New Roman" w:hAnsi="Times New Roman" w:cs="Times New Roman"/>
                <w:b/>
                <w:sz w:val="28"/>
                <w:szCs w:val="28"/>
                <w:u w:val="single"/>
                <w:lang w:val="en-US" w:eastAsia="ru-RU"/>
              </w:rPr>
              <w:t>LII</w:t>
            </w:r>
            <w:r w:rsidRPr="00C1066C">
              <w:rPr>
                <w:rFonts w:ascii="Times New Roman" w:eastAsia="Times New Roman" w:hAnsi="Times New Roman" w:cs="Times New Roman"/>
                <w:b/>
                <w:sz w:val="28"/>
                <w:szCs w:val="28"/>
                <w:u w:val="single"/>
                <w:lang w:val="uk-UA" w:eastAsia="ru-RU"/>
              </w:rPr>
              <w:t>І сесія VIІІ скликання</w:t>
            </w:r>
          </w:p>
          <w:p w:rsidR="00C1066C" w:rsidRPr="00C1066C" w:rsidRDefault="00C1066C" w:rsidP="00C1066C">
            <w:pPr>
              <w:keepNext/>
              <w:spacing w:after="0" w:line="240" w:lineRule="auto"/>
              <w:ind w:right="-1"/>
              <w:jc w:val="center"/>
              <w:outlineLvl w:val="0"/>
              <w:rPr>
                <w:rFonts w:ascii="Times New Roman" w:eastAsia="Times New Roman" w:hAnsi="Times New Roman" w:cs="Times New Roman"/>
                <w:b/>
                <w:bCs/>
                <w:spacing w:val="200"/>
                <w:sz w:val="28"/>
                <w:szCs w:val="20"/>
                <w:lang w:val="uk-UA" w:eastAsia="uk-UA"/>
              </w:rPr>
            </w:pPr>
            <w:r w:rsidRPr="00C1066C">
              <w:rPr>
                <w:rFonts w:ascii="Times New Roman" w:eastAsia="Times New Roman" w:hAnsi="Times New Roman" w:cs="Times New Roman"/>
                <w:b/>
                <w:bCs/>
                <w:spacing w:val="200"/>
                <w:sz w:val="28"/>
                <w:szCs w:val="20"/>
                <w:lang w:val="uk-UA" w:eastAsia="uk-UA"/>
              </w:rPr>
              <w:t>РІШЕННЯ</w:t>
            </w:r>
          </w:p>
        </w:tc>
      </w:tr>
      <w:tr w:rsidR="00C1066C" w:rsidRPr="00C1066C" w:rsidTr="004E7CA1">
        <w:tc>
          <w:tcPr>
            <w:tcW w:w="3157" w:type="dxa"/>
          </w:tcPr>
          <w:p w:rsidR="00C1066C" w:rsidRPr="00C1066C" w:rsidRDefault="00C1066C" w:rsidP="00C1066C">
            <w:pPr>
              <w:spacing w:after="0" w:line="240" w:lineRule="auto"/>
              <w:jc w:val="center"/>
              <w:rPr>
                <w:rFonts w:ascii="Times New Roman" w:eastAsia="Times New Roman" w:hAnsi="Times New Roman" w:cs="Times New Roman"/>
                <w:sz w:val="16"/>
                <w:szCs w:val="16"/>
                <w:lang w:val="uk-UA" w:eastAsia="ru-RU"/>
              </w:rPr>
            </w:pPr>
          </w:p>
        </w:tc>
        <w:tc>
          <w:tcPr>
            <w:tcW w:w="3131" w:type="dxa"/>
            <w:gridSpan w:val="2"/>
          </w:tcPr>
          <w:p w:rsidR="00C1066C" w:rsidRPr="00C1066C" w:rsidRDefault="00C1066C" w:rsidP="00C1066C">
            <w:pPr>
              <w:keepNext/>
              <w:spacing w:after="0" w:line="240" w:lineRule="auto"/>
              <w:jc w:val="center"/>
              <w:outlineLvl w:val="0"/>
              <w:rPr>
                <w:rFonts w:ascii="Times New Roman" w:eastAsia="Times New Roman" w:hAnsi="Times New Roman" w:cs="Times New Roman"/>
                <w:b/>
                <w:bCs/>
                <w:sz w:val="16"/>
                <w:szCs w:val="16"/>
                <w:lang w:val="uk-UA" w:eastAsia="uk-UA"/>
              </w:rPr>
            </w:pPr>
          </w:p>
        </w:tc>
        <w:tc>
          <w:tcPr>
            <w:tcW w:w="3210" w:type="dxa"/>
          </w:tcPr>
          <w:p w:rsidR="00C1066C" w:rsidRPr="00C1066C" w:rsidRDefault="00C1066C" w:rsidP="00C1066C">
            <w:pPr>
              <w:spacing w:after="0" w:line="240" w:lineRule="auto"/>
              <w:jc w:val="center"/>
              <w:rPr>
                <w:rFonts w:ascii="Times New Roman" w:eastAsia="Times New Roman" w:hAnsi="Times New Roman" w:cs="Times New Roman"/>
                <w:sz w:val="16"/>
                <w:szCs w:val="16"/>
                <w:lang w:val="uk-UA" w:eastAsia="ru-RU"/>
              </w:rPr>
            </w:pPr>
          </w:p>
        </w:tc>
      </w:tr>
      <w:tr w:rsidR="00C1066C" w:rsidRPr="00C1066C" w:rsidTr="004E7CA1">
        <w:trPr>
          <w:trHeight w:val="325"/>
        </w:trPr>
        <w:tc>
          <w:tcPr>
            <w:tcW w:w="3157" w:type="dxa"/>
            <w:hideMark/>
          </w:tcPr>
          <w:p w:rsidR="00C1066C" w:rsidRPr="00C1066C" w:rsidRDefault="00A663E5" w:rsidP="00C1066C">
            <w:pPr>
              <w:spacing w:after="0" w:line="240" w:lineRule="auto"/>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28.</w:t>
            </w:r>
            <w:r w:rsidR="00C1066C" w:rsidRPr="00C1066C">
              <w:rPr>
                <w:rFonts w:ascii="Times New Roman" w:eastAsia="Times New Roman" w:hAnsi="Times New Roman" w:cs="Times New Roman"/>
                <w:b/>
                <w:sz w:val="28"/>
                <w:szCs w:val="28"/>
                <w:lang w:val="uk-UA" w:eastAsia="ru-RU"/>
              </w:rPr>
              <w:t>11.2024</w:t>
            </w:r>
          </w:p>
        </w:tc>
        <w:tc>
          <w:tcPr>
            <w:tcW w:w="3131" w:type="dxa"/>
            <w:gridSpan w:val="2"/>
            <w:hideMark/>
          </w:tcPr>
          <w:p w:rsidR="00C1066C" w:rsidRPr="00C1066C" w:rsidRDefault="00C1066C" w:rsidP="00C1066C">
            <w:pPr>
              <w:spacing w:after="0" w:line="240" w:lineRule="auto"/>
              <w:jc w:val="center"/>
              <w:rPr>
                <w:rFonts w:ascii="Times New Roman" w:eastAsia="Times New Roman" w:hAnsi="Times New Roman" w:cs="Times New Roman"/>
                <w:b/>
                <w:sz w:val="28"/>
                <w:szCs w:val="28"/>
                <w:lang w:val="uk-UA" w:eastAsia="ru-RU"/>
              </w:rPr>
            </w:pPr>
            <w:r w:rsidRPr="00C1066C">
              <w:rPr>
                <w:rFonts w:ascii="Times New Roman" w:eastAsia="Times New Roman" w:hAnsi="Times New Roman" w:cs="Times New Roman"/>
                <w:b/>
                <w:bCs/>
                <w:sz w:val="28"/>
                <w:szCs w:val="28"/>
                <w:lang w:val="uk-UA" w:eastAsia="ru-RU"/>
              </w:rPr>
              <w:t xml:space="preserve">м. </w:t>
            </w:r>
            <w:proofErr w:type="spellStart"/>
            <w:r w:rsidRPr="00C1066C">
              <w:rPr>
                <w:rFonts w:ascii="Times New Roman" w:eastAsia="Times New Roman" w:hAnsi="Times New Roman" w:cs="Times New Roman"/>
                <w:b/>
                <w:bCs/>
                <w:sz w:val="28"/>
                <w:szCs w:val="28"/>
                <w:lang w:val="uk-UA" w:eastAsia="ru-RU"/>
              </w:rPr>
              <w:t>Сокаль</w:t>
            </w:r>
            <w:proofErr w:type="spellEnd"/>
          </w:p>
        </w:tc>
        <w:tc>
          <w:tcPr>
            <w:tcW w:w="3210" w:type="dxa"/>
          </w:tcPr>
          <w:p w:rsidR="00C1066C" w:rsidRPr="00C1066C" w:rsidRDefault="00C1066C" w:rsidP="00C1066C">
            <w:pPr>
              <w:spacing w:after="0" w:line="240" w:lineRule="auto"/>
              <w:jc w:val="center"/>
              <w:rPr>
                <w:rFonts w:ascii="Times New Roman" w:eastAsia="Times New Roman" w:hAnsi="Times New Roman" w:cs="Times New Roman"/>
                <w:b/>
                <w:sz w:val="28"/>
                <w:szCs w:val="28"/>
                <w:lang w:val="uk-UA" w:eastAsia="ru-RU"/>
              </w:rPr>
            </w:pPr>
            <w:r w:rsidRPr="00C1066C">
              <w:rPr>
                <w:rFonts w:ascii="Times New Roman" w:eastAsia="Times New Roman" w:hAnsi="Times New Roman" w:cs="Times New Roman"/>
                <w:b/>
                <w:sz w:val="28"/>
                <w:szCs w:val="28"/>
                <w:lang w:val="uk-UA" w:eastAsia="ru-RU"/>
              </w:rPr>
              <w:t xml:space="preserve">                №</w:t>
            </w:r>
            <w:r w:rsidR="00A663E5">
              <w:rPr>
                <w:rFonts w:ascii="Times New Roman" w:eastAsia="Times New Roman" w:hAnsi="Times New Roman" w:cs="Times New Roman"/>
                <w:b/>
                <w:sz w:val="28"/>
                <w:szCs w:val="28"/>
                <w:lang w:val="uk-UA" w:eastAsia="ru-RU"/>
              </w:rPr>
              <w:t>1802</w:t>
            </w:r>
          </w:p>
          <w:p w:rsidR="00C1066C" w:rsidRPr="00C1066C" w:rsidRDefault="00C1066C" w:rsidP="00C1066C">
            <w:pPr>
              <w:spacing w:after="0" w:line="240" w:lineRule="auto"/>
              <w:jc w:val="center"/>
              <w:rPr>
                <w:rFonts w:ascii="Times New Roman" w:eastAsia="Times New Roman" w:hAnsi="Times New Roman" w:cs="Times New Roman"/>
                <w:b/>
                <w:sz w:val="28"/>
                <w:szCs w:val="28"/>
                <w:lang w:val="uk-UA" w:eastAsia="ru-RU"/>
              </w:rPr>
            </w:pPr>
          </w:p>
        </w:tc>
      </w:tr>
      <w:tr w:rsidR="00C1066C" w:rsidRPr="00C1066C" w:rsidTr="004E7CA1">
        <w:tc>
          <w:tcPr>
            <w:tcW w:w="3157" w:type="dxa"/>
          </w:tcPr>
          <w:p w:rsidR="00C1066C" w:rsidRPr="00C1066C" w:rsidRDefault="00C1066C" w:rsidP="00C1066C">
            <w:pPr>
              <w:spacing w:after="0" w:line="240" w:lineRule="auto"/>
              <w:jc w:val="center"/>
              <w:rPr>
                <w:rFonts w:ascii="Times New Roman" w:eastAsia="Times New Roman" w:hAnsi="Times New Roman" w:cs="Times New Roman"/>
                <w:sz w:val="26"/>
                <w:szCs w:val="26"/>
                <w:lang w:val="uk-UA" w:eastAsia="ru-RU"/>
              </w:rPr>
            </w:pPr>
          </w:p>
        </w:tc>
        <w:tc>
          <w:tcPr>
            <w:tcW w:w="3131" w:type="dxa"/>
            <w:gridSpan w:val="2"/>
          </w:tcPr>
          <w:p w:rsidR="00C1066C" w:rsidRPr="00C1066C" w:rsidRDefault="00C1066C" w:rsidP="00C1066C">
            <w:pPr>
              <w:spacing w:after="0" w:line="240" w:lineRule="auto"/>
              <w:jc w:val="center"/>
              <w:rPr>
                <w:rFonts w:ascii="Times New Roman" w:eastAsia="Times New Roman" w:hAnsi="Times New Roman" w:cs="Times New Roman"/>
                <w:i/>
                <w:iCs/>
                <w:sz w:val="26"/>
                <w:szCs w:val="26"/>
                <w:lang w:val="uk-UA" w:eastAsia="ru-RU"/>
              </w:rPr>
            </w:pPr>
          </w:p>
        </w:tc>
        <w:tc>
          <w:tcPr>
            <w:tcW w:w="3210" w:type="dxa"/>
          </w:tcPr>
          <w:p w:rsidR="00C1066C" w:rsidRPr="00C1066C" w:rsidRDefault="00C1066C" w:rsidP="00C1066C">
            <w:pPr>
              <w:spacing w:after="0" w:line="240" w:lineRule="auto"/>
              <w:jc w:val="center"/>
              <w:rPr>
                <w:rFonts w:ascii="Times New Roman" w:eastAsia="Times New Roman" w:hAnsi="Times New Roman" w:cs="Times New Roman"/>
                <w:sz w:val="26"/>
                <w:szCs w:val="26"/>
                <w:lang w:val="uk-UA" w:eastAsia="ru-RU"/>
              </w:rPr>
            </w:pPr>
          </w:p>
        </w:tc>
      </w:tr>
      <w:tr w:rsidR="00C1066C" w:rsidRPr="00C1066C" w:rsidTr="004E7CA1">
        <w:trPr>
          <w:trHeight w:val="830"/>
        </w:trPr>
        <w:tc>
          <w:tcPr>
            <w:tcW w:w="5065" w:type="dxa"/>
            <w:gridSpan w:val="2"/>
          </w:tcPr>
          <w:p w:rsidR="00C1066C" w:rsidRPr="00C1066C" w:rsidRDefault="00C1066C" w:rsidP="00C1066C">
            <w:pPr>
              <w:shd w:val="clear" w:color="auto" w:fill="FFFFFF"/>
              <w:spacing w:after="0" w:line="240" w:lineRule="auto"/>
              <w:rPr>
                <w:rFonts w:ascii="Times New Roman" w:eastAsia="Times New Roman" w:hAnsi="Times New Roman" w:cs="Times New Roman"/>
                <w:b/>
                <w:bCs/>
                <w:sz w:val="24"/>
                <w:szCs w:val="24"/>
                <w:lang w:val="uk-UA" w:eastAsia="ru-RU"/>
              </w:rPr>
            </w:pPr>
            <w:r w:rsidRPr="00C1066C">
              <w:rPr>
                <w:rFonts w:ascii="Times New Roman" w:eastAsia="Times New Roman" w:hAnsi="Times New Roman" w:cs="Times New Roman"/>
                <w:b/>
                <w:bCs/>
                <w:sz w:val="24"/>
                <w:szCs w:val="24"/>
                <w:lang w:val="uk-UA" w:eastAsia="ru-RU"/>
              </w:rPr>
              <w:t xml:space="preserve">Про затвердження порядку денного </w:t>
            </w:r>
          </w:p>
          <w:p w:rsidR="00C1066C" w:rsidRPr="00C1066C" w:rsidRDefault="00C1066C" w:rsidP="00C1066C">
            <w:pPr>
              <w:shd w:val="clear" w:color="auto" w:fill="FFFFFF"/>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b/>
                <w:bCs/>
                <w:sz w:val="24"/>
                <w:szCs w:val="24"/>
                <w:lang w:val="en-US" w:eastAsia="ru-RU"/>
              </w:rPr>
              <w:t>LI</w:t>
            </w:r>
            <w:r w:rsidRPr="00C1066C">
              <w:rPr>
                <w:rFonts w:ascii="Times New Roman" w:eastAsia="Times New Roman" w:hAnsi="Times New Roman" w:cs="Times New Roman"/>
                <w:b/>
                <w:bCs/>
                <w:sz w:val="24"/>
                <w:szCs w:val="24"/>
                <w:lang w:val="uk-UA" w:eastAsia="ru-RU"/>
              </w:rPr>
              <w:t xml:space="preserve">ІІ сесії VІІІ скликання Сокальської міської ради Львівської області </w:t>
            </w:r>
          </w:p>
          <w:p w:rsidR="00C1066C" w:rsidRPr="00C1066C" w:rsidRDefault="00C1066C" w:rsidP="00C1066C">
            <w:pPr>
              <w:spacing w:after="0" w:line="240" w:lineRule="auto"/>
              <w:rPr>
                <w:rFonts w:ascii="Times New Roman" w:eastAsia="Times New Roman" w:hAnsi="Times New Roman" w:cs="Times New Roman"/>
                <w:b/>
                <w:sz w:val="24"/>
                <w:szCs w:val="24"/>
                <w:lang w:val="uk-UA" w:eastAsia="ru-RU"/>
              </w:rPr>
            </w:pPr>
          </w:p>
        </w:tc>
        <w:tc>
          <w:tcPr>
            <w:tcW w:w="1223" w:type="dxa"/>
          </w:tcPr>
          <w:p w:rsidR="00C1066C" w:rsidRPr="00C1066C" w:rsidRDefault="00C1066C" w:rsidP="00C1066C">
            <w:pPr>
              <w:spacing w:after="0" w:line="240" w:lineRule="auto"/>
              <w:jc w:val="center"/>
              <w:rPr>
                <w:rFonts w:ascii="Times New Roman" w:eastAsia="Times New Roman" w:hAnsi="Times New Roman" w:cs="Times New Roman"/>
                <w:i/>
                <w:iCs/>
                <w:sz w:val="24"/>
                <w:szCs w:val="24"/>
                <w:lang w:val="uk-UA" w:eastAsia="ru-RU"/>
              </w:rPr>
            </w:pPr>
          </w:p>
        </w:tc>
        <w:tc>
          <w:tcPr>
            <w:tcW w:w="3210" w:type="dxa"/>
          </w:tcPr>
          <w:p w:rsidR="00C1066C" w:rsidRPr="00C1066C" w:rsidRDefault="00C1066C" w:rsidP="00C1066C">
            <w:pPr>
              <w:spacing w:after="0" w:line="240" w:lineRule="auto"/>
              <w:jc w:val="center"/>
              <w:rPr>
                <w:rFonts w:ascii="Times New Roman" w:eastAsia="Times New Roman" w:hAnsi="Times New Roman" w:cs="Times New Roman"/>
                <w:sz w:val="24"/>
                <w:szCs w:val="24"/>
                <w:lang w:val="uk-UA" w:eastAsia="ru-RU"/>
              </w:rPr>
            </w:pPr>
          </w:p>
        </w:tc>
      </w:tr>
    </w:tbl>
    <w:p w:rsidR="00C1066C" w:rsidRPr="00C1066C" w:rsidRDefault="00C1066C" w:rsidP="00C1066C">
      <w:pPr>
        <w:shd w:val="clear" w:color="auto" w:fill="FFFFFF"/>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Відповідно до статті 25  Закону України «Про місцеве самоврядування в Україні», Регламенту Сокальської міської ради  Львівської області VІІІ скликання,</w:t>
      </w:r>
      <w:r w:rsidRPr="00C1066C">
        <w:rPr>
          <w:rFonts w:ascii="Times New Roman" w:eastAsia="Times New Roman" w:hAnsi="Times New Roman" w:cs="Times New Roman"/>
          <w:b/>
          <w:bCs/>
          <w:sz w:val="24"/>
          <w:szCs w:val="24"/>
          <w:lang w:val="uk-UA" w:eastAsia="ru-RU"/>
        </w:rPr>
        <w:t>  </w:t>
      </w:r>
      <w:r w:rsidRPr="00C1066C">
        <w:rPr>
          <w:rFonts w:ascii="Times New Roman" w:eastAsia="Times New Roman" w:hAnsi="Times New Roman" w:cs="Times New Roman"/>
          <w:sz w:val="24"/>
          <w:szCs w:val="24"/>
          <w:lang w:val="uk-UA" w:eastAsia="ru-RU"/>
        </w:rPr>
        <w:t xml:space="preserve">міська рада, </w:t>
      </w:r>
    </w:p>
    <w:p w:rsidR="00C1066C" w:rsidRPr="00C1066C" w:rsidRDefault="00C1066C" w:rsidP="00C1066C">
      <w:pPr>
        <w:shd w:val="clear" w:color="auto" w:fill="FFFFFF"/>
        <w:spacing w:after="0" w:line="240" w:lineRule="auto"/>
        <w:jc w:val="both"/>
        <w:rPr>
          <w:rFonts w:ascii="Times New Roman" w:eastAsia="Times New Roman" w:hAnsi="Times New Roman" w:cs="Times New Roman"/>
          <w:b/>
          <w:sz w:val="24"/>
          <w:szCs w:val="24"/>
          <w:lang w:val="uk-UA" w:eastAsia="ru-RU"/>
        </w:rPr>
      </w:pPr>
    </w:p>
    <w:p w:rsidR="00C1066C" w:rsidRPr="00C1066C" w:rsidRDefault="00C1066C" w:rsidP="00C1066C">
      <w:pPr>
        <w:shd w:val="clear" w:color="auto" w:fill="FFFFFF"/>
        <w:spacing w:after="0" w:line="240" w:lineRule="auto"/>
        <w:jc w:val="both"/>
        <w:rPr>
          <w:rFonts w:ascii="Times New Roman" w:eastAsia="Times New Roman" w:hAnsi="Times New Roman" w:cs="Times New Roman"/>
          <w:b/>
          <w:sz w:val="24"/>
          <w:szCs w:val="24"/>
          <w:lang w:val="uk-UA" w:eastAsia="ru-RU"/>
        </w:rPr>
      </w:pPr>
      <w:r w:rsidRPr="00C1066C">
        <w:rPr>
          <w:rFonts w:ascii="Times New Roman" w:eastAsia="Times New Roman" w:hAnsi="Times New Roman" w:cs="Times New Roman"/>
          <w:b/>
          <w:sz w:val="24"/>
          <w:szCs w:val="24"/>
          <w:lang w:val="uk-UA" w:eastAsia="ru-RU"/>
        </w:rPr>
        <w:t>В И Р І Ш И Л А:</w:t>
      </w:r>
    </w:p>
    <w:p w:rsidR="00C1066C" w:rsidRPr="00C1066C" w:rsidRDefault="00C1066C" w:rsidP="00C1066C">
      <w:pPr>
        <w:shd w:val="clear" w:color="auto" w:fill="FFFFFF"/>
        <w:spacing w:after="0" w:line="240" w:lineRule="auto"/>
        <w:jc w:val="both"/>
        <w:rPr>
          <w:rFonts w:ascii="Times New Roman" w:eastAsia="Times New Roman" w:hAnsi="Times New Roman" w:cs="Times New Roman"/>
          <w:b/>
          <w:sz w:val="24"/>
          <w:szCs w:val="24"/>
          <w:lang w:val="uk-UA" w:eastAsia="ru-RU"/>
        </w:rPr>
      </w:pPr>
    </w:p>
    <w:p w:rsidR="00C1066C" w:rsidRPr="00C1066C" w:rsidRDefault="00C1066C" w:rsidP="00C1066C">
      <w:pPr>
        <w:shd w:val="clear" w:color="auto" w:fill="FFFFFF"/>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xml:space="preserve">       Затвердити для розгляду на </w:t>
      </w:r>
      <w:r w:rsidRPr="00C1066C">
        <w:rPr>
          <w:rFonts w:ascii="Times New Roman" w:eastAsia="Times New Roman" w:hAnsi="Times New Roman" w:cs="Times New Roman"/>
          <w:sz w:val="24"/>
          <w:szCs w:val="24"/>
          <w:lang w:val="en-US" w:eastAsia="ru-RU"/>
        </w:rPr>
        <w:t>LII</w:t>
      </w:r>
      <w:r w:rsidRPr="00C1066C">
        <w:rPr>
          <w:rFonts w:ascii="Times New Roman" w:eastAsia="Times New Roman" w:hAnsi="Times New Roman" w:cs="Times New Roman"/>
          <w:sz w:val="24"/>
          <w:szCs w:val="24"/>
          <w:lang w:val="uk-UA" w:eastAsia="ru-RU"/>
        </w:rPr>
        <w:t>І сесії VIII скликання Сокальської міської ради  такий порядок денний:</w:t>
      </w:r>
    </w:p>
    <w:p w:rsidR="00C1066C" w:rsidRPr="00C1066C" w:rsidRDefault="00C1066C" w:rsidP="00C1066C">
      <w:pPr>
        <w:shd w:val="clear" w:color="auto" w:fill="FFFFFF"/>
        <w:spacing w:after="0" w:line="240" w:lineRule="auto"/>
        <w:jc w:val="both"/>
        <w:rPr>
          <w:rFonts w:ascii="Times New Roman" w:eastAsia="Times New Roman" w:hAnsi="Times New Roman" w:cs="Times New Roman"/>
          <w:sz w:val="24"/>
          <w:szCs w:val="24"/>
          <w:lang w:val="uk-UA" w:eastAsia="ru-RU"/>
        </w:rPr>
      </w:pPr>
    </w:p>
    <w:tbl>
      <w:tblPr>
        <w:tblW w:w="10501" w:type="dxa"/>
        <w:tblInd w:w="-74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851"/>
        <w:gridCol w:w="7524"/>
        <w:gridCol w:w="2126"/>
      </w:tblGrid>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b/>
                <w:sz w:val="24"/>
                <w:szCs w:val="24"/>
                <w:lang w:val="uk-UA" w:eastAsia="ru-RU"/>
              </w:rPr>
            </w:pPr>
            <w:r w:rsidRPr="00C1066C">
              <w:rPr>
                <w:rFonts w:ascii="Times New Roman" w:eastAsia="Times New Roman" w:hAnsi="Times New Roman" w:cs="Times New Roman"/>
                <w:b/>
                <w:sz w:val="24"/>
                <w:szCs w:val="24"/>
                <w:lang w:val="uk-UA" w:eastAsia="ru-RU"/>
              </w:rPr>
              <w:t>№</w:t>
            </w:r>
          </w:p>
        </w:tc>
        <w:tc>
          <w:tcPr>
            <w:tcW w:w="7524" w:type="dxa"/>
            <w:tcBorders>
              <w:top w:val="single" w:sz="18" w:space="0" w:color="auto"/>
              <w:left w:val="single" w:sz="18" w:space="0" w:color="auto"/>
              <w:bottom w:val="single" w:sz="18" w:space="0" w:color="auto"/>
              <w:right w:val="single" w:sz="18" w:space="0" w:color="auto"/>
            </w:tcBorders>
            <w:hideMark/>
          </w:tcPr>
          <w:p w:rsidR="00C1066C" w:rsidRPr="00C1066C" w:rsidRDefault="00C1066C" w:rsidP="00C1066C">
            <w:pPr>
              <w:spacing w:after="0" w:line="240" w:lineRule="auto"/>
              <w:jc w:val="center"/>
              <w:rPr>
                <w:rFonts w:ascii="Times New Roman" w:eastAsia="Times New Roman" w:hAnsi="Times New Roman" w:cs="Times New Roman"/>
                <w:b/>
                <w:sz w:val="24"/>
                <w:szCs w:val="24"/>
                <w:lang w:val="uk-UA" w:eastAsia="ru-RU"/>
              </w:rPr>
            </w:pPr>
            <w:r w:rsidRPr="00C1066C">
              <w:rPr>
                <w:rFonts w:ascii="Times New Roman" w:eastAsia="Times New Roman" w:hAnsi="Times New Roman" w:cs="Times New Roman"/>
                <w:b/>
                <w:sz w:val="24"/>
                <w:szCs w:val="24"/>
                <w:lang w:val="uk-UA" w:eastAsia="ru-RU"/>
              </w:rPr>
              <w:t>Назва рішення</w:t>
            </w:r>
          </w:p>
        </w:tc>
        <w:tc>
          <w:tcPr>
            <w:tcW w:w="2126" w:type="dxa"/>
            <w:tcBorders>
              <w:top w:val="single" w:sz="18" w:space="0" w:color="auto"/>
              <w:left w:val="single" w:sz="18" w:space="0" w:color="auto"/>
              <w:bottom w:val="single" w:sz="18" w:space="0" w:color="auto"/>
              <w:right w:val="single" w:sz="18" w:space="0" w:color="auto"/>
            </w:tcBorders>
            <w:hideMark/>
          </w:tcPr>
          <w:p w:rsidR="00C1066C" w:rsidRPr="00C1066C" w:rsidRDefault="00C1066C" w:rsidP="00C1066C">
            <w:pPr>
              <w:spacing w:after="0" w:line="240" w:lineRule="auto"/>
              <w:ind w:right="182"/>
              <w:jc w:val="center"/>
              <w:rPr>
                <w:rFonts w:ascii="Times New Roman" w:eastAsia="Times New Roman" w:hAnsi="Times New Roman" w:cs="Times New Roman"/>
                <w:b/>
                <w:sz w:val="24"/>
                <w:szCs w:val="24"/>
                <w:lang w:val="uk-UA" w:eastAsia="ru-RU"/>
              </w:rPr>
            </w:pPr>
            <w:r w:rsidRPr="00C1066C">
              <w:rPr>
                <w:rFonts w:ascii="Times New Roman" w:eastAsia="Times New Roman" w:hAnsi="Times New Roman" w:cs="Times New Roman"/>
                <w:b/>
                <w:sz w:val="24"/>
                <w:szCs w:val="24"/>
                <w:lang w:val="uk-UA" w:eastAsia="ru-RU"/>
              </w:rPr>
              <w:t>Доповідач</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xml:space="preserve">Про затвердження порядку денного </w:t>
            </w:r>
            <w:r w:rsidRPr="00C1066C">
              <w:rPr>
                <w:rFonts w:ascii="Times New Roman" w:eastAsia="Times New Roman" w:hAnsi="Times New Roman" w:cs="Times New Roman"/>
                <w:sz w:val="24"/>
                <w:szCs w:val="24"/>
                <w:lang w:val="en-US" w:eastAsia="ru-RU"/>
              </w:rPr>
              <w:t>L</w:t>
            </w:r>
            <w:r w:rsidRPr="00C1066C">
              <w:rPr>
                <w:rFonts w:ascii="Times New Roman" w:eastAsia="Times New Roman" w:hAnsi="Times New Roman" w:cs="Times New Roman"/>
                <w:sz w:val="24"/>
                <w:szCs w:val="24"/>
                <w:lang w:val="uk-UA" w:eastAsia="ru-RU"/>
              </w:rPr>
              <w:t>І</w:t>
            </w:r>
            <w:r w:rsidRPr="00C1066C">
              <w:rPr>
                <w:rFonts w:ascii="Times New Roman" w:eastAsia="Times New Roman" w:hAnsi="Times New Roman" w:cs="Times New Roman"/>
                <w:sz w:val="24"/>
                <w:szCs w:val="24"/>
                <w:lang w:val="en-US" w:eastAsia="ru-RU"/>
              </w:rPr>
              <w:t>II</w:t>
            </w:r>
            <w:r w:rsidRPr="00C1066C">
              <w:rPr>
                <w:rFonts w:ascii="Times New Roman" w:eastAsia="Times New Roman" w:hAnsi="Times New Roman" w:cs="Times New Roman"/>
                <w:sz w:val="24"/>
                <w:szCs w:val="24"/>
                <w:lang w:val="uk-UA" w:eastAsia="ru-RU"/>
              </w:rPr>
              <w:t xml:space="preserve"> сесії </w:t>
            </w:r>
            <w:r w:rsidRPr="00C1066C">
              <w:rPr>
                <w:rFonts w:ascii="Times New Roman" w:eastAsia="Times New Roman" w:hAnsi="Times New Roman" w:cs="Times New Roman"/>
                <w:sz w:val="24"/>
                <w:szCs w:val="24"/>
                <w:lang w:val="en-US" w:eastAsia="ru-RU"/>
              </w:rPr>
              <w:t>VIII</w:t>
            </w:r>
            <w:r w:rsidRPr="00C1066C">
              <w:rPr>
                <w:rFonts w:ascii="Times New Roman" w:eastAsia="Times New Roman" w:hAnsi="Times New Roman" w:cs="Times New Roman"/>
                <w:sz w:val="24"/>
                <w:szCs w:val="24"/>
                <w:lang w:val="uk-UA" w:eastAsia="ru-RU"/>
              </w:rPr>
              <w:t xml:space="preserve"> скликання Сокальської міської ради.</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Касян С.В.</w:t>
            </w:r>
          </w:p>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виконання бюджету  Сокальської міської територіальної громади</w:t>
            </w:r>
          </w:p>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за 9 місяців 2024 року.</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Ковальчук В.В.</w:t>
            </w:r>
          </w:p>
        </w:tc>
      </w:tr>
      <w:tr w:rsidR="00A663E5" w:rsidRPr="00C1066C" w:rsidTr="004E7CA1">
        <w:tc>
          <w:tcPr>
            <w:tcW w:w="851" w:type="dxa"/>
            <w:tcBorders>
              <w:top w:val="single" w:sz="18" w:space="0" w:color="auto"/>
              <w:left w:val="single" w:sz="18" w:space="0" w:color="auto"/>
              <w:bottom w:val="single" w:sz="18" w:space="0" w:color="auto"/>
              <w:right w:val="single" w:sz="18" w:space="0" w:color="auto"/>
            </w:tcBorders>
          </w:tcPr>
          <w:p w:rsidR="00A663E5" w:rsidRPr="00C1066C" w:rsidRDefault="00A663E5"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A663E5" w:rsidRPr="00C1066C" w:rsidRDefault="00A663E5" w:rsidP="00C1066C">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Про інформацію розпорядника коштів про хід виконання Програми охорони навколишнього природного середовища в Сокальській міській територіальній громаді на 2024 рік.</w:t>
            </w:r>
          </w:p>
        </w:tc>
        <w:tc>
          <w:tcPr>
            <w:tcW w:w="2126" w:type="dxa"/>
            <w:tcBorders>
              <w:top w:val="single" w:sz="18" w:space="0" w:color="auto"/>
              <w:left w:val="single" w:sz="18" w:space="0" w:color="auto"/>
              <w:bottom w:val="single" w:sz="18" w:space="0" w:color="auto"/>
              <w:right w:val="single" w:sz="18" w:space="0" w:color="auto"/>
            </w:tcBorders>
          </w:tcPr>
          <w:p w:rsidR="00A663E5" w:rsidRPr="00C1066C" w:rsidRDefault="00A663E5" w:rsidP="00C1066C">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Пасько М.М.</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xml:space="preserve">Про затвердження Програми покращення стану матеріально-технічної бази профорієнтаційного/кулінарного </w:t>
            </w:r>
            <w:proofErr w:type="spellStart"/>
            <w:r w:rsidRPr="00C1066C">
              <w:rPr>
                <w:rFonts w:ascii="Times New Roman" w:eastAsia="Times New Roman" w:hAnsi="Times New Roman" w:cs="Times New Roman"/>
                <w:sz w:val="24"/>
                <w:szCs w:val="24"/>
                <w:lang w:val="uk-UA" w:eastAsia="ru-RU"/>
              </w:rPr>
              <w:t>хабу</w:t>
            </w:r>
            <w:proofErr w:type="spellEnd"/>
            <w:r w:rsidRPr="00C1066C">
              <w:rPr>
                <w:rFonts w:ascii="Times New Roman" w:eastAsia="Times New Roman" w:hAnsi="Times New Roman" w:cs="Times New Roman"/>
                <w:sz w:val="24"/>
                <w:szCs w:val="24"/>
                <w:lang w:val="uk-UA" w:eastAsia="ru-RU"/>
              </w:rPr>
              <w:t xml:space="preserve"> ДПТНЗ «Сокальський професійний ліцей» на 2024 рік.</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Пасько М.М.</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затвердження Програми охорони навколишнього природного середовища в Сокальській міській територіальній громаді на 2025 рік.</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Пасько М.М.</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внесення змін до показників</w:t>
            </w:r>
            <w:r w:rsidRPr="00C1066C">
              <w:rPr>
                <w:rFonts w:ascii="Times New Roman" w:eastAsia="Times New Roman" w:hAnsi="Times New Roman" w:cs="Times New Roman"/>
                <w:sz w:val="24"/>
                <w:szCs w:val="24"/>
                <w:lang w:eastAsia="ru-RU"/>
              </w:rPr>
              <w:t xml:space="preserve"> </w:t>
            </w:r>
            <w:r w:rsidRPr="00C1066C">
              <w:rPr>
                <w:rFonts w:ascii="Times New Roman" w:eastAsia="Times New Roman" w:hAnsi="Times New Roman" w:cs="Times New Roman"/>
                <w:sz w:val="24"/>
                <w:szCs w:val="24"/>
                <w:lang w:val="uk-UA" w:eastAsia="ru-RU"/>
              </w:rPr>
              <w:t xml:space="preserve">бюджету Сокальської міської </w:t>
            </w:r>
          </w:p>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територіальної громади на 2024 рік.</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Ковальчук В.В.</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внесення змін у Програму сприяння матеріально-технічного забезпечення  військових частин Міністерства оборони України та Міністерства внутрішніх справ України на 2024 рік.</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Пасько М.М.</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xml:space="preserve">Про внесення змін у Програму розвитку та підтримки </w:t>
            </w:r>
            <w:proofErr w:type="spellStart"/>
            <w:r w:rsidRPr="00C1066C">
              <w:rPr>
                <w:rFonts w:ascii="Times New Roman" w:eastAsia="Times New Roman" w:hAnsi="Times New Roman" w:cs="Times New Roman"/>
                <w:sz w:val="24"/>
                <w:szCs w:val="24"/>
                <w:lang w:val="uk-UA" w:eastAsia="ru-RU"/>
              </w:rPr>
              <w:t>пожежно</w:t>
            </w:r>
            <w:proofErr w:type="spellEnd"/>
            <w:r w:rsidRPr="00C1066C">
              <w:rPr>
                <w:rFonts w:ascii="Times New Roman" w:eastAsia="Times New Roman" w:hAnsi="Times New Roman" w:cs="Times New Roman"/>
                <w:sz w:val="24"/>
                <w:szCs w:val="24"/>
                <w:lang w:val="uk-UA" w:eastAsia="ru-RU"/>
              </w:rPr>
              <w:t>-рятувальних підрозділів, розташованих на території Сокальської міської територіальної громади в 2024 році.</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Пасько М.М.</w:t>
            </w:r>
          </w:p>
        </w:tc>
      </w:tr>
      <w:tr w:rsidR="00A663E5" w:rsidRPr="00C1066C" w:rsidTr="004E7CA1">
        <w:tc>
          <w:tcPr>
            <w:tcW w:w="851" w:type="dxa"/>
            <w:tcBorders>
              <w:top w:val="single" w:sz="18" w:space="0" w:color="auto"/>
              <w:left w:val="single" w:sz="18" w:space="0" w:color="auto"/>
              <w:bottom w:val="single" w:sz="18" w:space="0" w:color="auto"/>
              <w:right w:val="single" w:sz="18" w:space="0" w:color="auto"/>
            </w:tcBorders>
          </w:tcPr>
          <w:p w:rsidR="00A663E5" w:rsidRPr="00C1066C" w:rsidRDefault="00A663E5"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A663E5" w:rsidRPr="00C1066C" w:rsidRDefault="00A663E5" w:rsidP="00C1066C">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Про внесення змін у Програму профілактики злочинності на території Сокальської міської територіальної громади на 2024 рік</w:t>
            </w:r>
          </w:p>
        </w:tc>
        <w:tc>
          <w:tcPr>
            <w:tcW w:w="2126" w:type="dxa"/>
            <w:tcBorders>
              <w:top w:val="single" w:sz="18" w:space="0" w:color="auto"/>
              <w:left w:val="single" w:sz="18" w:space="0" w:color="auto"/>
              <w:bottom w:val="single" w:sz="18" w:space="0" w:color="auto"/>
              <w:right w:val="single" w:sz="18" w:space="0" w:color="auto"/>
            </w:tcBorders>
          </w:tcPr>
          <w:p w:rsidR="00A663E5" w:rsidRPr="00C1066C" w:rsidRDefault="00A663E5" w:rsidP="00C1066C">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Пасько М.М.</w:t>
            </w:r>
          </w:p>
        </w:tc>
      </w:tr>
      <w:tr w:rsidR="00A663E5" w:rsidRPr="00C1066C" w:rsidTr="004E7CA1">
        <w:tc>
          <w:tcPr>
            <w:tcW w:w="851" w:type="dxa"/>
            <w:tcBorders>
              <w:top w:val="single" w:sz="18" w:space="0" w:color="auto"/>
              <w:left w:val="single" w:sz="18" w:space="0" w:color="auto"/>
              <w:bottom w:val="single" w:sz="18" w:space="0" w:color="auto"/>
              <w:right w:val="single" w:sz="18" w:space="0" w:color="auto"/>
            </w:tcBorders>
          </w:tcPr>
          <w:p w:rsidR="00A663E5" w:rsidRPr="00C1066C" w:rsidRDefault="00A663E5"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A663E5" w:rsidRDefault="00A663E5" w:rsidP="00C1066C">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Про внесення змін у Програму підтримки розвитку пріоритетних видів спорту у Сокальській міській територіальній громаді на 2024 рік</w:t>
            </w:r>
          </w:p>
        </w:tc>
        <w:tc>
          <w:tcPr>
            <w:tcW w:w="2126" w:type="dxa"/>
            <w:tcBorders>
              <w:top w:val="single" w:sz="18" w:space="0" w:color="auto"/>
              <w:left w:val="single" w:sz="18" w:space="0" w:color="auto"/>
              <w:bottom w:val="single" w:sz="18" w:space="0" w:color="auto"/>
              <w:right w:val="single" w:sz="18" w:space="0" w:color="auto"/>
            </w:tcBorders>
          </w:tcPr>
          <w:p w:rsidR="00A663E5" w:rsidRDefault="00A663E5" w:rsidP="00C1066C">
            <w:pPr>
              <w:spacing w:after="0" w:line="240" w:lineRule="auto"/>
              <w:rPr>
                <w:rFonts w:ascii="Times New Roman" w:eastAsia="Times New Roman" w:hAnsi="Times New Roman" w:cs="Times New Roman"/>
                <w:sz w:val="24"/>
                <w:szCs w:val="24"/>
                <w:lang w:val="uk-UA" w:eastAsia="ru-RU"/>
              </w:rPr>
            </w:pPr>
            <w:proofErr w:type="spellStart"/>
            <w:r>
              <w:rPr>
                <w:rFonts w:ascii="Times New Roman" w:eastAsia="Times New Roman" w:hAnsi="Times New Roman" w:cs="Times New Roman"/>
                <w:sz w:val="24"/>
                <w:szCs w:val="24"/>
                <w:lang w:val="uk-UA" w:eastAsia="ru-RU"/>
              </w:rPr>
              <w:t>Ковалишин</w:t>
            </w:r>
            <w:proofErr w:type="spellEnd"/>
            <w:r>
              <w:rPr>
                <w:rFonts w:ascii="Times New Roman" w:eastAsia="Times New Roman" w:hAnsi="Times New Roman" w:cs="Times New Roman"/>
                <w:sz w:val="24"/>
                <w:szCs w:val="24"/>
                <w:lang w:val="uk-UA" w:eastAsia="ru-RU"/>
              </w:rPr>
              <w:t xml:space="preserve"> Л.Б.</w:t>
            </w:r>
          </w:p>
        </w:tc>
      </w:tr>
      <w:tr w:rsidR="00A663E5" w:rsidRPr="00C1066C" w:rsidTr="004E7CA1">
        <w:tc>
          <w:tcPr>
            <w:tcW w:w="851" w:type="dxa"/>
            <w:tcBorders>
              <w:top w:val="single" w:sz="18" w:space="0" w:color="auto"/>
              <w:left w:val="single" w:sz="18" w:space="0" w:color="auto"/>
              <w:bottom w:val="single" w:sz="18" w:space="0" w:color="auto"/>
              <w:right w:val="single" w:sz="18" w:space="0" w:color="auto"/>
            </w:tcBorders>
          </w:tcPr>
          <w:p w:rsidR="00A663E5" w:rsidRPr="00C1066C" w:rsidRDefault="00A663E5"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A663E5" w:rsidRDefault="00A663E5" w:rsidP="00C1066C">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Про внесення змін у Програму охорони навколишнього природного середовища в </w:t>
            </w:r>
            <w:proofErr w:type="spellStart"/>
            <w:r>
              <w:rPr>
                <w:rFonts w:ascii="Times New Roman" w:eastAsia="Times New Roman" w:hAnsi="Times New Roman" w:cs="Times New Roman"/>
                <w:sz w:val="24"/>
                <w:szCs w:val="24"/>
                <w:lang w:val="uk-UA" w:eastAsia="ru-RU"/>
              </w:rPr>
              <w:t>Сокалсьькій</w:t>
            </w:r>
            <w:proofErr w:type="spellEnd"/>
            <w:r>
              <w:rPr>
                <w:rFonts w:ascii="Times New Roman" w:eastAsia="Times New Roman" w:hAnsi="Times New Roman" w:cs="Times New Roman"/>
                <w:sz w:val="24"/>
                <w:szCs w:val="24"/>
                <w:lang w:val="uk-UA" w:eastAsia="ru-RU"/>
              </w:rPr>
              <w:t xml:space="preserve"> міській територіальній громаді на 2024 рік</w:t>
            </w:r>
          </w:p>
        </w:tc>
        <w:tc>
          <w:tcPr>
            <w:tcW w:w="2126" w:type="dxa"/>
            <w:tcBorders>
              <w:top w:val="single" w:sz="18" w:space="0" w:color="auto"/>
              <w:left w:val="single" w:sz="18" w:space="0" w:color="auto"/>
              <w:bottom w:val="single" w:sz="18" w:space="0" w:color="auto"/>
              <w:right w:val="single" w:sz="18" w:space="0" w:color="auto"/>
            </w:tcBorders>
          </w:tcPr>
          <w:p w:rsidR="00A663E5" w:rsidRDefault="00A663E5" w:rsidP="00C1066C">
            <w:pPr>
              <w:spacing w:after="0" w:line="240" w:lineRule="auto"/>
              <w:rPr>
                <w:rFonts w:ascii="Times New Roman" w:eastAsia="Times New Roman" w:hAnsi="Times New Roman" w:cs="Times New Roman"/>
                <w:sz w:val="24"/>
                <w:szCs w:val="24"/>
                <w:lang w:val="uk-UA" w:eastAsia="ru-RU"/>
              </w:rPr>
            </w:pP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xml:space="preserve">Про внесення змін у Програму розвитку та утримання </w:t>
            </w:r>
            <w:proofErr w:type="spellStart"/>
            <w:r w:rsidRPr="00C1066C">
              <w:rPr>
                <w:rFonts w:ascii="Times New Roman" w:eastAsia="Times New Roman" w:hAnsi="Times New Roman" w:cs="Times New Roman"/>
                <w:sz w:val="24"/>
                <w:szCs w:val="24"/>
                <w:lang w:val="uk-UA" w:eastAsia="ru-RU"/>
              </w:rPr>
              <w:t>вулично</w:t>
            </w:r>
            <w:proofErr w:type="spellEnd"/>
            <w:r w:rsidRPr="00C1066C">
              <w:rPr>
                <w:rFonts w:ascii="Times New Roman" w:eastAsia="Times New Roman" w:hAnsi="Times New Roman" w:cs="Times New Roman"/>
                <w:sz w:val="24"/>
                <w:szCs w:val="24"/>
                <w:lang w:val="uk-UA" w:eastAsia="ru-RU"/>
              </w:rPr>
              <w:t>-дорожньої мережі на території Сокальської міської територіальної громади на 2024 рік.</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Олійник О.Р.</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внесення змін у Програму фінансової підтримки та зміцнення матеріально-технічної бази комунальних підприємств в Сокальській міській територіальній громаді на 2024-2025 роки.</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Олійник О.Р.</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xml:space="preserve">Про присвоєння чергового рангу  Сокальському міському голові </w:t>
            </w:r>
          </w:p>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Сергію КАСЯНУ.</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proofErr w:type="spellStart"/>
            <w:r w:rsidRPr="00C1066C">
              <w:rPr>
                <w:rFonts w:ascii="Times New Roman" w:eastAsia="Times New Roman" w:hAnsi="Times New Roman" w:cs="Times New Roman"/>
                <w:sz w:val="24"/>
                <w:szCs w:val="24"/>
                <w:lang w:val="uk-UA" w:eastAsia="ru-RU"/>
              </w:rPr>
              <w:t>Шклянка</w:t>
            </w:r>
            <w:proofErr w:type="spellEnd"/>
            <w:r w:rsidRPr="00C1066C">
              <w:rPr>
                <w:rFonts w:ascii="Times New Roman" w:eastAsia="Times New Roman" w:hAnsi="Times New Roman" w:cs="Times New Roman"/>
                <w:sz w:val="24"/>
                <w:szCs w:val="24"/>
                <w:lang w:val="uk-UA" w:eastAsia="ru-RU"/>
              </w:rPr>
              <w:t xml:space="preserve"> О.В.</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внесення змін до рішення  ХІІІ сесії VІІІ скликання Сокальської міської ради  Львівської області від 29.09.2021р №470 «Про затвердження Статуту, Положення про піклувальну раду, структури та чисельності Комунального закладу «Сокальська дитяча школа мистецтв імені Віктора Матюка» Сокальської міської ради Львівської області.</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proofErr w:type="spellStart"/>
            <w:r w:rsidRPr="00C1066C">
              <w:rPr>
                <w:rFonts w:ascii="Times New Roman" w:eastAsia="Times New Roman" w:hAnsi="Times New Roman" w:cs="Times New Roman"/>
                <w:sz w:val="24"/>
                <w:szCs w:val="24"/>
                <w:lang w:val="uk-UA" w:eastAsia="ru-RU"/>
              </w:rPr>
              <w:t>Думанська</w:t>
            </w:r>
            <w:proofErr w:type="spellEnd"/>
            <w:r w:rsidRPr="00C1066C">
              <w:rPr>
                <w:rFonts w:ascii="Times New Roman" w:eastAsia="Times New Roman" w:hAnsi="Times New Roman" w:cs="Times New Roman"/>
                <w:sz w:val="24"/>
                <w:szCs w:val="24"/>
                <w:lang w:val="uk-UA" w:eastAsia="ru-RU"/>
              </w:rPr>
              <w:t xml:space="preserve"> О.О.</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утворення пересувного віддаленого робочого місця адміністратора відділу  «Центр надання адміністративних послуг» Сокальської міської ради Львівської області типу «Мобільний адміністратор» із застосуванням спеціального автоматизованого комплексу «Мобільна валіза».</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Ковальчук Л.Р.</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затвердження Переліку  адміністративних послуг, які надаються через пересувне віддалене  робоче місце адміністратора відділу «Центр  надання адміністративних послуг» Сокальської міської ради Львівської області  типу «Мобільний адміністратор» із застосуванням спеціального автоматизованого комплексу  «Мобільна валіза».</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Ковальчук Л.Р.</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громадянам у власність.</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Миколайчук Л.Я.</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поновлення договорів оренди землі на території Сокальської міської територіальної громади Шептицького району Львівської області ПрАТ «ЛЬВІВОБЛЕНЕРГО».</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Миколайчук Л.Я.</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поновлення договору оренди землі ФЕРМЕРСЬКОМУ ГОСПОДАРСТВУ «ГРАБОВОЇ І.П.».</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Миколайчук Л.Я.</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визначення переліку земельних ділянок для підготовки Лотів для продажу права оренди на них на земельних торгах у формі електронного аукціону та надання дозволу на розроблення відповідної землевпорядної документації.</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Миколайчук Л.Я.</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включення до переліку земельної ділянки для підготовки Лотів для продажу її на земельних торгах у формі електронного  аукціону та надання дозволу на виготовлення  звіту про експертну грошову оцінку</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Миколайчук Л.Я.</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xml:space="preserve">Про  погодження звіту про експертну грошову оцінку земельної ділянки несільськогосподарського призначення по вул.  </w:t>
            </w:r>
            <w:proofErr w:type="spellStart"/>
            <w:r w:rsidRPr="00C1066C">
              <w:rPr>
                <w:rFonts w:ascii="Times New Roman" w:eastAsia="Times New Roman" w:hAnsi="Times New Roman" w:cs="Times New Roman"/>
                <w:sz w:val="24"/>
                <w:szCs w:val="24"/>
                <w:lang w:val="uk-UA" w:eastAsia="ru-RU"/>
              </w:rPr>
              <w:t>І.Франка</w:t>
            </w:r>
            <w:proofErr w:type="spellEnd"/>
            <w:r w:rsidRPr="00C1066C">
              <w:rPr>
                <w:rFonts w:ascii="Times New Roman" w:eastAsia="Times New Roman" w:hAnsi="Times New Roman" w:cs="Times New Roman"/>
                <w:sz w:val="24"/>
                <w:szCs w:val="24"/>
                <w:lang w:val="uk-UA" w:eastAsia="ru-RU"/>
              </w:rPr>
              <w:t xml:space="preserve"> в </w:t>
            </w:r>
            <w:proofErr w:type="spellStart"/>
            <w:r w:rsidRPr="00C1066C">
              <w:rPr>
                <w:rFonts w:ascii="Times New Roman" w:eastAsia="Times New Roman" w:hAnsi="Times New Roman" w:cs="Times New Roman"/>
                <w:sz w:val="24"/>
                <w:szCs w:val="24"/>
                <w:lang w:val="uk-UA" w:eastAsia="ru-RU"/>
              </w:rPr>
              <w:t>с.Завишень</w:t>
            </w:r>
            <w:proofErr w:type="spellEnd"/>
            <w:r w:rsidRPr="00C1066C">
              <w:rPr>
                <w:rFonts w:ascii="Times New Roman" w:eastAsia="Times New Roman" w:hAnsi="Times New Roman" w:cs="Times New Roman"/>
                <w:sz w:val="24"/>
                <w:szCs w:val="24"/>
                <w:lang w:val="uk-UA" w:eastAsia="ru-RU"/>
              </w:rPr>
              <w:t xml:space="preserve"> Шептицького району Львівської області </w:t>
            </w:r>
          </w:p>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xml:space="preserve">та її продаж </w:t>
            </w:r>
            <w:proofErr w:type="spellStart"/>
            <w:r w:rsidRPr="00C1066C">
              <w:rPr>
                <w:rFonts w:ascii="Times New Roman" w:eastAsia="Times New Roman" w:hAnsi="Times New Roman" w:cs="Times New Roman"/>
                <w:sz w:val="24"/>
                <w:szCs w:val="24"/>
                <w:lang w:val="uk-UA" w:eastAsia="ru-RU"/>
              </w:rPr>
              <w:t>гр.Подлецька</w:t>
            </w:r>
            <w:proofErr w:type="spellEnd"/>
            <w:r w:rsidRPr="00C1066C">
              <w:rPr>
                <w:rFonts w:ascii="Times New Roman" w:eastAsia="Times New Roman" w:hAnsi="Times New Roman" w:cs="Times New Roman"/>
                <w:sz w:val="24"/>
                <w:szCs w:val="24"/>
                <w:lang w:val="uk-UA" w:eastAsia="ru-RU"/>
              </w:rPr>
              <w:t xml:space="preserve"> Ю.В.</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Миколайчук Л.Я.</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xml:space="preserve">Про надання дозволу на виготовлення   проекту землеустрою щодо відведення земельної ділянки з подальшою передачею в оренду в с. </w:t>
            </w:r>
            <w:proofErr w:type="spellStart"/>
            <w:r w:rsidRPr="00C1066C">
              <w:rPr>
                <w:rFonts w:ascii="Times New Roman" w:eastAsia="Times New Roman" w:hAnsi="Times New Roman" w:cs="Times New Roman"/>
                <w:sz w:val="24"/>
                <w:szCs w:val="24"/>
                <w:lang w:val="uk-UA" w:eastAsia="ru-RU"/>
              </w:rPr>
              <w:t>Тудорковичі</w:t>
            </w:r>
            <w:proofErr w:type="spellEnd"/>
            <w:r w:rsidRPr="00C1066C">
              <w:rPr>
                <w:rFonts w:ascii="Times New Roman" w:eastAsia="Times New Roman" w:hAnsi="Times New Roman" w:cs="Times New Roman"/>
                <w:sz w:val="24"/>
                <w:szCs w:val="24"/>
                <w:lang w:val="uk-UA" w:eastAsia="ru-RU"/>
              </w:rPr>
              <w:t>, вул. Матюка В., 2а Шептицького району Львівської області.</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Миколайчук Л.Я.</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xml:space="preserve">Про надання дозволу на виготовлення звіту з експертної грошової оцінки земельної ділянки по вул. Вокзальна, 24а в селищі </w:t>
            </w:r>
            <w:proofErr w:type="spellStart"/>
            <w:r w:rsidRPr="00C1066C">
              <w:rPr>
                <w:rFonts w:ascii="Times New Roman" w:eastAsia="Times New Roman" w:hAnsi="Times New Roman" w:cs="Times New Roman"/>
                <w:sz w:val="24"/>
                <w:szCs w:val="24"/>
                <w:lang w:val="uk-UA" w:eastAsia="ru-RU"/>
              </w:rPr>
              <w:t>Жвирка</w:t>
            </w:r>
            <w:proofErr w:type="spellEnd"/>
            <w:r w:rsidRPr="00C1066C">
              <w:rPr>
                <w:rFonts w:ascii="Times New Roman" w:eastAsia="Times New Roman" w:hAnsi="Times New Roman" w:cs="Times New Roman"/>
                <w:sz w:val="24"/>
                <w:szCs w:val="24"/>
                <w:lang w:val="uk-UA" w:eastAsia="ru-RU"/>
              </w:rPr>
              <w:t xml:space="preserve"> Шептицького району Львівської області.</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Миколайчук Л.Я.</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xml:space="preserve">Про затвердження проекту землеустрою щодо відведення земельних ділянок по вулиці Шептицького в </w:t>
            </w:r>
            <w:proofErr w:type="spellStart"/>
            <w:r w:rsidRPr="00C1066C">
              <w:rPr>
                <w:rFonts w:ascii="Times New Roman" w:eastAsia="Times New Roman" w:hAnsi="Times New Roman" w:cs="Times New Roman"/>
                <w:sz w:val="24"/>
                <w:szCs w:val="24"/>
                <w:lang w:val="uk-UA" w:eastAsia="ru-RU"/>
              </w:rPr>
              <w:t>м.Сокаль</w:t>
            </w:r>
            <w:proofErr w:type="spellEnd"/>
            <w:r w:rsidRPr="00C1066C">
              <w:rPr>
                <w:rFonts w:ascii="Times New Roman" w:eastAsia="Times New Roman" w:hAnsi="Times New Roman" w:cs="Times New Roman"/>
                <w:sz w:val="24"/>
                <w:szCs w:val="24"/>
                <w:lang w:val="uk-UA" w:eastAsia="ru-RU"/>
              </w:rPr>
              <w:t xml:space="preserve"> Шептицького району Львівської області.</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Миколайчук Л.Я.</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затвердження технічних документацій із землеустрою щодо інвентаризації земельних ділянок на території Сокальської міської територіальної громади Шептицького району Львівської області.</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Миколайчук Л.Я.</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xml:space="preserve">Про внесення змін до договору оренди землі № б/н від 07.02.2022 року.  </w:t>
            </w:r>
          </w:p>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Миколайчук Л.Я.</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затвердження проекту землеустрою щодо відведення земельної ділянки для розміщення та експлуатації об’єктів і споруд електронних комунікацій з подальшою передачею в оренду ТОВ «</w:t>
            </w:r>
            <w:proofErr w:type="spellStart"/>
            <w:r w:rsidRPr="00C1066C">
              <w:rPr>
                <w:rFonts w:ascii="Times New Roman" w:eastAsia="Times New Roman" w:hAnsi="Times New Roman" w:cs="Times New Roman"/>
                <w:sz w:val="24"/>
                <w:szCs w:val="24"/>
                <w:lang w:val="uk-UA" w:eastAsia="ru-RU"/>
              </w:rPr>
              <w:t>Юкрейн</w:t>
            </w:r>
            <w:proofErr w:type="spellEnd"/>
            <w:r w:rsidRPr="00C1066C">
              <w:rPr>
                <w:rFonts w:ascii="Times New Roman" w:eastAsia="Times New Roman" w:hAnsi="Times New Roman" w:cs="Times New Roman"/>
                <w:sz w:val="24"/>
                <w:szCs w:val="24"/>
                <w:lang w:val="uk-UA" w:eastAsia="ru-RU"/>
              </w:rPr>
              <w:t xml:space="preserve"> </w:t>
            </w:r>
            <w:proofErr w:type="spellStart"/>
            <w:r w:rsidRPr="00C1066C">
              <w:rPr>
                <w:rFonts w:ascii="Times New Roman" w:eastAsia="Times New Roman" w:hAnsi="Times New Roman" w:cs="Times New Roman"/>
                <w:sz w:val="24"/>
                <w:szCs w:val="24"/>
                <w:lang w:val="uk-UA" w:eastAsia="ru-RU"/>
              </w:rPr>
              <w:t>Тауер</w:t>
            </w:r>
            <w:proofErr w:type="spellEnd"/>
            <w:r w:rsidRPr="00C1066C">
              <w:rPr>
                <w:rFonts w:ascii="Times New Roman" w:eastAsia="Times New Roman" w:hAnsi="Times New Roman" w:cs="Times New Roman"/>
                <w:sz w:val="24"/>
                <w:szCs w:val="24"/>
                <w:lang w:val="uk-UA" w:eastAsia="ru-RU"/>
              </w:rPr>
              <w:t xml:space="preserve"> </w:t>
            </w:r>
            <w:proofErr w:type="spellStart"/>
            <w:r w:rsidRPr="00C1066C">
              <w:rPr>
                <w:rFonts w:ascii="Times New Roman" w:eastAsia="Times New Roman" w:hAnsi="Times New Roman" w:cs="Times New Roman"/>
                <w:sz w:val="24"/>
                <w:szCs w:val="24"/>
                <w:lang w:val="uk-UA" w:eastAsia="ru-RU"/>
              </w:rPr>
              <w:t>Компані</w:t>
            </w:r>
            <w:proofErr w:type="spellEnd"/>
            <w:r w:rsidRPr="00C1066C">
              <w:rPr>
                <w:rFonts w:ascii="Times New Roman" w:eastAsia="Times New Roman" w:hAnsi="Times New Roman" w:cs="Times New Roman"/>
                <w:sz w:val="24"/>
                <w:szCs w:val="24"/>
                <w:lang w:val="uk-UA" w:eastAsia="ru-RU"/>
              </w:rPr>
              <w:t>».</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Миколайчук Л.Я.</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Про затвердження Статуту комунальної установи  «Публічна бібліотека Сокальської міської ради Львівської області» в новій редакції .</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proofErr w:type="spellStart"/>
            <w:r w:rsidRPr="00C1066C">
              <w:rPr>
                <w:rFonts w:ascii="Times New Roman" w:eastAsia="Times New Roman" w:hAnsi="Times New Roman" w:cs="Times New Roman"/>
                <w:sz w:val="24"/>
                <w:szCs w:val="24"/>
                <w:lang w:val="uk-UA" w:eastAsia="ru-RU"/>
              </w:rPr>
              <w:t>Огінський</w:t>
            </w:r>
            <w:proofErr w:type="spellEnd"/>
            <w:r w:rsidRPr="00C1066C">
              <w:rPr>
                <w:rFonts w:ascii="Times New Roman" w:eastAsia="Times New Roman" w:hAnsi="Times New Roman" w:cs="Times New Roman"/>
                <w:sz w:val="24"/>
                <w:szCs w:val="24"/>
                <w:lang w:val="uk-UA" w:eastAsia="ru-RU"/>
              </w:rPr>
              <w:t xml:space="preserve"> В.Б.</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sz w:val="24"/>
                <w:szCs w:val="24"/>
                <w:lang w:val="uk-UA" w:eastAsia="ru-RU"/>
              </w:rPr>
            </w:pPr>
            <w:r w:rsidRPr="00C1066C">
              <w:rPr>
                <w:rFonts w:ascii="Times New Roman" w:eastAsia="Times New Roman" w:hAnsi="Times New Roman" w:cs="Times New Roman"/>
                <w:sz w:val="24"/>
                <w:szCs w:val="24"/>
                <w:lang w:val="uk-UA" w:eastAsia="ru-RU"/>
              </w:rPr>
              <w:t xml:space="preserve">Про затвердження Статуту комунальної установи  «Народний дім </w:t>
            </w:r>
            <w:proofErr w:type="spellStart"/>
            <w:r w:rsidRPr="00C1066C">
              <w:rPr>
                <w:rFonts w:ascii="Times New Roman" w:eastAsia="Times New Roman" w:hAnsi="Times New Roman" w:cs="Times New Roman"/>
                <w:sz w:val="24"/>
                <w:szCs w:val="24"/>
                <w:lang w:val="uk-UA" w:eastAsia="ru-RU"/>
              </w:rPr>
              <w:t>м.Сокаль</w:t>
            </w:r>
            <w:proofErr w:type="spellEnd"/>
            <w:r w:rsidRPr="00C1066C">
              <w:rPr>
                <w:rFonts w:ascii="Times New Roman" w:eastAsia="Times New Roman" w:hAnsi="Times New Roman" w:cs="Times New Roman"/>
                <w:sz w:val="24"/>
                <w:szCs w:val="24"/>
                <w:lang w:val="uk-UA" w:eastAsia="ru-RU"/>
              </w:rPr>
              <w:t>» Сокальської міської ради Львівської області в новій редакції.</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rPr>
                <w:rFonts w:ascii="Times New Roman" w:eastAsia="Times New Roman" w:hAnsi="Times New Roman" w:cs="Times New Roman"/>
                <w:sz w:val="24"/>
                <w:szCs w:val="24"/>
                <w:lang w:val="uk-UA" w:eastAsia="ru-RU"/>
              </w:rPr>
            </w:pPr>
            <w:proofErr w:type="spellStart"/>
            <w:r w:rsidRPr="00C1066C">
              <w:rPr>
                <w:rFonts w:ascii="Times New Roman" w:eastAsia="Times New Roman" w:hAnsi="Times New Roman" w:cs="Times New Roman"/>
                <w:sz w:val="24"/>
                <w:szCs w:val="24"/>
                <w:lang w:val="uk-UA" w:eastAsia="ru-RU"/>
              </w:rPr>
              <w:t>Огінський</w:t>
            </w:r>
            <w:proofErr w:type="spellEnd"/>
            <w:r w:rsidRPr="00C1066C">
              <w:rPr>
                <w:rFonts w:ascii="Times New Roman" w:eastAsia="Times New Roman" w:hAnsi="Times New Roman" w:cs="Times New Roman"/>
                <w:sz w:val="24"/>
                <w:szCs w:val="24"/>
                <w:lang w:val="uk-UA" w:eastAsia="ru-RU"/>
              </w:rPr>
              <w:t xml:space="preserve"> В.Б.</w:t>
            </w: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ind w:right="-33"/>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bCs/>
                <w:color w:val="000000"/>
                <w:sz w:val="24"/>
                <w:szCs w:val="24"/>
                <w:lang w:val="uk-UA" w:eastAsia="ru-RU"/>
              </w:rPr>
            </w:pPr>
            <w:r w:rsidRPr="00C1066C">
              <w:rPr>
                <w:rFonts w:ascii="Times New Roman" w:eastAsia="Times New Roman" w:hAnsi="Times New Roman" w:cs="Times New Roman"/>
                <w:bCs/>
                <w:color w:val="000000"/>
                <w:sz w:val="24"/>
                <w:szCs w:val="24"/>
                <w:lang w:val="uk-UA" w:eastAsia="ru-RU"/>
              </w:rPr>
              <w:t>Про розгляд депутатських запитів, заяв, звернень.</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ind w:right="-102"/>
              <w:rPr>
                <w:rFonts w:ascii="Times New Roman" w:eastAsia="Times New Roman" w:hAnsi="Times New Roman" w:cs="Times New Roman"/>
                <w:sz w:val="24"/>
                <w:szCs w:val="24"/>
                <w:lang w:val="uk-UA" w:eastAsia="ru-RU"/>
              </w:rPr>
            </w:pPr>
          </w:p>
        </w:tc>
      </w:tr>
      <w:tr w:rsidR="00C1066C" w:rsidRPr="00C1066C" w:rsidTr="004E7CA1">
        <w:tc>
          <w:tcPr>
            <w:tcW w:w="851"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numPr>
                <w:ilvl w:val="0"/>
                <w:numId w:val="1"/>
              </w:numPr>
              <w:spacing w:after="0" w:line="240" w:lineRule="auto"/>
              <w:ind w:right="-33"/>
              <w:contextualSpacing/>
              <w:rPr>
                <w:rFonts w:ascii="Times New Roman" w:eastAsia="Times New Roman" w:hAnsi="Times New Roman" w:cs="Times New Roman"/>
                <w:b/>
                <w:sz w:val="24"/>
                <w:szCs w:val="24"/>
                <w:lang w:val="uk-UA" w:eastAsia="ru-RU"/>
              </w:rPr>
            </w:pPr>
          </w:p>
        </w:tc>
        <w:tc>
          <w:tcPr>
            <w:tcW w:w="7524"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jc w:val="both"/>
              <w:rPr>
                <w:rFonts w:ascii="Times New Roman" w:eastAsia="Times New Roman" w:hAnsi="Times New Roman" w:cs="Times New Roman"/>
                <w:bCs/>
                <w:color w:val="000000"/>
                <w:sz w:val="24"/>
                <w:szCs w:val="24"/>
                <w:lang w:val="uk-UA" w:eastAsia="ru-RU"/>
              </w:rPr>
            </w:pPr>
            <w:r w:rsidRPr="00C1066C">
              <w:rPr>
                <w:rFonts w:ascii="Times New Roman" w:eastAsia="Times New Roman" w:hAnsi="Times New Roman" w:cs="Times New Roman"/>
                <w:bCs/>
                <w:color w:val="000000"/>
                <w:sz w:val="24"/>
                <w:szCs w:val="24"/>
                <w:lang w:val="uk-UA" w:eastAsia="ru-RU"/>
              </w:rPr>
              <w:t>Різне.</w:t>
            </w:r>
          </w:p>
        </w:tc>
        <w:tc>
          <w:tcPr>
            <w:tcW w:w="2126" w:type="dxa"/>
            <w:tcBorders>
              <w:top w:val="single" w:sz="18" w:space="0" w:color="auto"/>
              <w:left w:val="single" w:sz="18" w:space="0" w:color="auto"/>
              <w:bottom w:val="single" w:sz="18" w:space="0" w:color="auto"/>
              <w:right w:val="single" w:sz="18" w:space="0" w:color="auto"/>
            </w:tcBorders>
          </w:tcPr>
          <w:p w:rsidR="00C1066C" w:rsidRPr="00C1066C" w:rsidRDefault="00C1066C" w:rsidP="00C1066C">
            <w:pPr>
              <w:spacing w:after="0" w:line="240" w:lineRule="auto"/>
              <w:ind w:right="-102"/>
              <w:rPr>
                <w:rFonts w:ascii="Times New Roman" w:eastAsia="Times New Roman" w:hAnsi="Times New Roman" w:cs="Times New Roman"/>
                <w:sz w:val="24"/>
                <w:szCs w:val="24"/>
                <w:lang w:val="uk-UA" w:eastAsia="ru-RU"/>
              </w:rPr>
            </w:pPr>
          </w:p>
        </w:tc>
      </w:tr>
    </w:tbl>
    <w:p w:rsidR="00C1066C" w:rsidRPr="00C1066C" w:rsidRDefault="00C1066C" w:rsidP="00C1066C">
      <w:pPr>
        <w:spacing w:after="0" w:line="240" w:lineRule="auto"/>
        <w:ind w:left="-851"/>
        <w:rPr>
          <w:rFonts w:ascii="Times New Roman" w:eastAsia="Times New Roman" w:hAnsi="Times New Roman" w:cs="Times New Roman"/>
          <w:sz w:val="24"/>
          <w:szCs w:val="24"/>
          <w:lang w:val="uk-UA" w:eastAsia="ru-RU"/>
        </w:rPr>
      </w:pPr>
    </w:p>
    <w:p w:rsidR="00C1066C" w:rsidRDefault="00C1066C" w:rsidP="00C1066C">
      <w:pPr>
        <w:spacing w:after="0" w:line="240" w:lineRule="auto"/>
        <w:ind w:left="-851"/>
        <w:rPr>
          <w:rFonts w:ascii="Times New Roman" w:eastAsia="Times New Roman" w:hAnsi="Times New Roman" w:cs="Times New Roman"/>
          <w:sz w:val="24"/>
          <w:szCs w:val="24"/>
          <w:lang w:val="uk-UA" w:eastAsia="ru-RU"/>
        </w:rPr>
      </w:pPr>
    </w:p>
    <w:p w:rsidR="00A663E5" w:rsidRDefault="00A663E5" w:rsidP="00C1066C">
      <w:pPr>
        <w:spacing w:after="0" w:line="240" w:lineRule="auto"/>
        <w:ind w:left="-851"/>
        <w:rPr>
          <w:rFonts w:ascii="Times New Roman" w:eastAsia="Times New Roman" w:hAnsi="Times New Roman" w:cs="Times New Roman"/>
          <w:sz w:val="24"/>
          <w:szCs w:val="24"/>
          <w:lang w:val="uk-UA" w:eastAsia="ru-RU"/>
        </w:rPr>
      </w:pPr>
    </w:p>
    <w:p w:rsidR="00A663E5" w:rsidRPr="00C1066C" w:rsidRDefault="00A663E5" w:rsidP="00C1066C">
      <w:pPr>
        <w:spacing w:after="0" w:line="240" w:lineRule="auto"/>
        <w:ind w:left="-851"/>
        <w:rPr>
          <w:rFonts w:ascii="Times New Roman" w:eastAsia="Times New Roman" w:hAnsi="Times New Roman" w:cs="Times New Roman"/>
          <w:sz w:val="24"/>
          <w:szCs w:val="24"/>
          <w:lang w:val="uk-UA" w:eastAsia="ru-RU"/>
        </w:rPr>
      </w:pPr>
      <w:bookmarkStart w:id="0" w:name="_GoBack"/>
      <w:bookmarkEnd w:id="0"/>
    </w:p>
    <w:p w:rsidR="00C1066C" w:rsidRPr="00C1066C" w:rsidRDefault="00C1066C" w:rsidP="00C1066C">
      <w:pPr>
        <w:spacing w:after="0" w:line="240" w:lineRule="auto"/>
        <w:rPr>
          <w:rFonts w:ascii="Times New Roman" w:eastAsia="Times New Roman" w:hAnsi="Times New Roman" w:cs="Times New Roman"/>
          <w:b/>
          <w:sz w:val="24"/>
          <w:szCs w:val="24"/>
          <w:lang w:val="uk-UA" w:eastAsia="ru-RU"/>
        </w:rPr>
      </w:pPr>
      <w:r w:rsidRPr="00C1066C">
        <w:rPr>
          <w:rFonts w:ascii="Times New Roman" w:eastAsia="Times New Roman" w:hAnsi="Times New Roman" w:cs="Times New Roman"/>
          <w:b/>
          <w:sz w:val="24"/>
          <w:szCs w:val="24"/>
          <w:lang w:val="uk-UA" w:eastAsia="ru-RU"/>
        </w:rPr>
        <w:t>Міський голова                                                                                   Сергій КАСЯН</w:t>
      </w:r>
    </w:p>
    <w:p w:rsidR="007C49A2" w:rsidRDefault="007C49A2"/>
    <w:sectPr w:rsidR="007C49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9610F"/>
    <w:multiLevelType w:val="hybridMultilevel"/>
    <w:tmpl w:val="AF861F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1B9"/>
    <w:rsid w:val="006A01B9"/>
    <w:rsid w:val="007C49A2"/>
    <w:rsid w:val="00A663E5"/>
    <w:rsid w:val="00C106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F2904"/>
  <w15:chartTrackingRefBased/>
  <w15:docId w15:val="{D9D0B549-E169-47CB-B59E-5F6137686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938</Words>
  <Characters>5349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zagviddil</dc:creator>
  <cp:keywords/>
  <dc:description/>
  <cp:lastModifiedBy>zagviddil</cp:lastModifiedBy>
  <cp:revision>3</cp:revision>
  <dcterms:created xsi:type="dcterms:W3CDTF">2024-11-19T17:51:00Z</dcterms:created>
  <dcterms:modified xsi:type="dcterms:W3CDTF">2024-11-29T08:55:00Z</dcterms:modified>
</cp:coreProperties>
</file>